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D9" w:rsidRPr="00CF34D9" w:rsidRDefault="00CF34D9" w:rsidP="00CF34D9">
      <w:pPr>
        <w:tabs>
          <w:tab w:val="left" w:pos="5040"/>
        </w:tabs>
        <w:jc w:val="center"/>
      </w:pPr>
      <w:r w:rsidRPr="00CF34D9">
        <w:tab/>
      </w:r>
      <w:r w:rsidRPr="00CF34D9">
        <w:tab/>
      </w:r>
      <w:r w:rsidRPr="00CF34D9">
        <w:tab/>
      </w:r>
      <w:r w:rsidRPr="00CF34D9">
        <w:tab/>
      </w:r>
    </w:p>
    <w:p w:rsidR="00CF34D9" w:rsidRPr="00CF34D9" w:rsidRDefault="00CF34D9" w:rsidP="00CF34D9">
      <w:pPr>
        <w:tabs>
          <w:tab w:val="left" w:pos="5040"/>
        </w:tabs>
        <w:jc w:val="center"/>
      </w:pPr>
      <w:r w:rsidRPr="00CF34D9">
        <w:t>RESOLUTION NO.__________</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ind w:left="1440" w:hanging="1440"/>
      </w:pPr>
      <w:r w:rsidRPr="00CF34D9">
        <w:tab/>
      </w:r>
      <w:r w:rsidRPr="00CF34D9">
        <w:tab/>
        <w:t>RE:</w:t>
      </w:r>
      <w:r w:rsidRPr="00CF34D9">
        <w:tab/>
        <w:t>CERTIFICATE OF APPROPRIATENESS UNDER THE</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ind w:left="2160" w:hanging="2160"/>
      </w:pPr>
      <w:r w:rsidRPr="00CF34D9">
        <w:tab/>
      </w:r>
      <w:r w:rsidRPr="00CF34D9">
        <w:tab/>
      </w:r>
      <w:r w:rsidRPr="00CF34D9">
        <w:tab/>
        <w:t>PROVISIONS OF THE ACT OF THE PENNSYLVANIA</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ind w:left="2160" w:hanging="2160"/>
      </w:pPr>
      <w:r w:rsidRPr="00CF34D9">
        <w:tab/>
      </w:r>
      <w:r w:rsidRPr="00CF34D9">
        <w:tab/>
      </w:r>
      <w:r w:rsidRPr="00CF34D9">
        <w:tab/>
        <w:t>LEGISLATURE 1961, JUNE 13, P.L. 282 (53</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r w:rsidRPr="00CF34D9">
        <w:tab/>
      </w:r>
      <w:r w:rsidRPr="00CF34D9">
        <w:tab/>
      </w:r>
      <w:r w:rsidRPr="00CF34D9">
        <w:tab/>
      </w:r>
      <w:proofErr w:type="gramStart"/>
      <w:r w:rsidRPr="00CF34D9">
        <w:t>SECTION 8004) AND BETHLEHEM ORDINANCE NO.</w:t>
      </w:r>
      <w:proofErr w:type="gramEnd"/>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r w:rsidRPr="00CF34D9">
        <w:tab/>
      </w:r>
      <w:r w:rsidRPr="00CF34D9">
        <w:tab/>
      </w:r>
      <w:r w:rsidRPr="00CF34D9">
        <w:tab/>
        <w:t>3952 AS AMENDED.</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r w:rsidRPr="00CF34D9">
        <w:tab/>
      </w:r>
      <w:r w:rsidRPr="00CF34D9">
        <w:tab/>
        <w:t xml:space="preserve">      WHEREAS,</w:t>
      </w:r>
      <w:r w:rsidRPr="00CF34D9">
        <w:rPr>
          <w:bCs/>
          <w:iCs/>
        </w:rPr>
        <w:t xml:space="preserve"> </w:t>
      </w:r>
      <w:r w:rsidRPr="00CF34D9">
        <w:t>it is proposed to build an addition on the rear of this single family residential structure at 208 E. Fourth St.</w:t>
      </w:r>
    </w:p>
    <w:p w:rsidR="00CF34D9" w:rsidRPr="00CF34D9" w:rsidRDefault="00CF34D9" w:rsidP="00CF34D9">
      <w:r w:rsidRPr="00CF34D9">
        <w:tab/>
      </w:r>
      <w:r w:rsidRPr="00CF34D9">
        <w:tab/>
      </w:r>
    </w:p>
    <w:p w:rsidR="00CF34D9" w:rsidRPr="00CF34D9" w:rsidRDefault="00CF34D9" w:rsidP="00CF34D9">
      <w:pPr>
        <w:tabs>
          <w:tab w:val="left" w:pos="-1440"/>
          <w:tab w:val="left" w:pos="-720"/>
          <w:tab w:val="left" w:pos="0"/>
          <w:tab w:val="left" w:pos="720"/>
          <w:tab w:val="left" w:pos="1440"/>
          <w:tab w:val="left" w:pos="1800"/>
          <w:tab w:val="left" w:pos="2736"/>
          <w:tab w:val="left" w:pos="2880"/>
        </w:tabs>
        <w:suppressAutoHyphens/>
      </w:pPr>
      <w:r w:rsidRPr="00CF34D9">
        <w:tab/>
      </w:r>
      <w:r w:rsidRPr="00CF34D9">
        <w:tab/>
      </w:r>
      <w:r w:rsidRPr="00CF34D9">
        <w:tab/>
        <w:t>NOW, THEREFORE, BE IT RESOLVED by the Council of the City of Bethlehem that a Certificate of Appropriateness is hereby granted for the work.</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r w:rsidRPr="00CF34D9">
        <w:tab/>
      </w:r>
      <w:r w:rsidRPr="00CF34D9">
        <w:tab/>
        <w:t xml:space="preserve">  </w:t>
      </w:r>
      <w:r w:rsidRPr="00CF34D9">
        <w:tab/>
      </w:r>
      <w:r w:rsidRPr="00CF34D9">
        <w:tab/>
      </w:r>
      <w:r w:rsidRPr="00CF34D9">
        <w:tab/>
        <w:t xml:space="preserve">Sponsored by: </w:t>
      </w:r>
      <w:r w:rsidRPr="00CF34D9">
        <w:rPr>
          <w:u w:val="single"/>
        </w:rPr>
        <w:t>(s)</w:t>
      </w:r>
      <w:r w:rsidRPr="00CF34D9">
        <w:rPr>
          <w:u w:val="single"/>
        </w:rPr>
        <w:tab/>
      </w:r>
      <w:r w:rsidRPr="00CF34D9">
        <w:rPr>
          <w:u w:val="single"/>
        </w:rPr>
        <w:tab/>
      </w:r>
      <w:r w:rsidRPr="00CF34D9">
        <w:rPr>
          <w:u w:val="single"/>
        </w:rPr>
        <w:tab/>
      </w:r>
      <w:r w:rsidRPr="00CF34D9">
        <w:rPr>
          <w:u w:val="single"/>
        </w:rPr>
        <w:tab/>
      </w:r>
      <w:r w:rsidRPr="00CF34D9">
        <w:rPr>
          <w:u w:val="single"/>
        </w:rPr>
        <w:tab/>
      </w:r>
      <w:r w:rsidRPr="00CF34D9">
        <w:rPr>
          <w:u w:val="single"/>
        </w:rPr>
        <w:tab/>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r w:rsidRPr="00CF34D9">
        <w:tab/>
      </w:r>
      <w:r w:rsidRPr="00CF34D9">
        <w:tab/>
      </w:r>
      <w:r w:rsidRPr="00CF34D9">
        <w:tab/>
      </w:r>
      <w:r w:rsidRPr="00CF34D9">
        <w:tab/>
        <w:t xml:space="preserve">        </w:t>
      </w:r>
      <w:r w:rsidRPr="00CF34D9">
        <w:tab/>
        <w:t xml:space="preserve">   </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r w:rsidRPr="00CF34D9">
        <w:tab/>
      </w:r>
      <w:r w:rsidRPr="00CF34D9">
        <w:tab/>
      </w:r>
      <w:r w:rsidRPr="00CF34D9">
        <w:tab/>
      </w:r>
      <w:r w:rsidRPr="00CF34D9">
        <w:tab/>
      </w:r>
      <w:r w:rsidRPr="00CF34D9">
        <w:tab/>
      </w:r>
      <w:r w:rsidRPr="00CF34D9">
        <w:tab/>
        <w:t xml:space="preserve">           (</w:t>
      </w:r>
      <w:r w:rsidRPr="00CF34D9">
        <w:rPr>
          <w:u w:val="single"/>
        </w:rPr>
        <w:t>s)</w:t>
      </w:r>
      <w:r w:rsidRPr="00CF34D9">
        <w:rPr>
          <w:u w:val="single"/>
        </w:rPr>
        <w:tab/>
      </w:r>
      <w:r w:rsidRPr="00CF34D9">
        <w:rPr>
          <w:u w:val="single"/>
        </w:rPr>
        <w:tab/>
      </w:r>
      <w:r w:rsidRPr="00CF34D9">
        <w:rPr>
          <w:u w:val="single"/>
        </w:rPr>
        <w:tab/>
      </w:r>
      <w:r w:rsidRPr="00CF34D9">
        <w:rPr>
          <w:u w:val="single"/>
        </w:rPr>
        <w:tab/>
      </w:r>
      <w:r w:rsidRPr="00CF34D9">
        <w:rPr>
          <w:u w:val="single"/>
        </w:rPr>
        <w:tab/>
      </w:r>
      <w:r w:rsidRPr="00CF34D9">
        <w:rPr>
          <w:u w:val="single"/>
        </w:rPr>
        <w:tab/>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r w:rsidRPr="00CF34D9">
        <w:tab/>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r w:rsidRPr="00CF34D9">
        <w:tab/>
      </w:r>
      <w:r w:rsidRPr="00CF34D9">
        <w:tab/>
        <w:t xml:space="preserve">ADOPTED BY COUNCIL THIS       DAY OF </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r w:rsidRPr="00CF34D9">
        <w:tab/>
      </w:r>
      <w:r w:rsidRPr="00CF34D9">
        <w:tab/>
      </w:r>
      <w:r w:rsidRPr="00CF34D9">
        <w:tab/>
      </w:r>
      <w:r w:rsidRPr="00CF34D9">
        <w:tab/>
      </w:r>
      <w:r w:rsidRPr="00CF34D9">
        <w:tab/>
      </w:r>
      <w:r w:rsidRPr="00CF34D9">
        <w:tab/>
      </w:r>
      <w:r w:rsidRPr="00CF34D9">
        <w:tab/>
      </w:r>
      <w:r w:rsidRPr="00CF34D9">
        <w:rPr>
          <w:u w:val="single"/>
        </w:rPr>
        <w:t>(s)</w:t>
      </w:r>
      <w:r w:rsidRPr="00CF34D9">
        <w:rPr>
          <w:u w:val="single"/>
        </w:rPr>
        <w:tab/>
      </w:r>
      <w:r w:rsidRPr="00CF34D9">
        <w:rPr>
          <w:u w:val="single"/>
        </w:rPr>
        <w:tab/>
      </w:r>
      <w:r w:rsidRPr="00CF34D9">
        <w:rPr>
          <w:u w:val="single"/>
        </w:rPr>
        <w:tab/>
      </w:r>
      <w:r w:rsidRPr="00CF34D9">
        <w:rPr>
          <w:u w:val="single"/>
        </w:rPr>
        <w:tab/>
      </w:r>
      <w:r w:rsidRPr="00CF34D9">
        <w:rPr>
          <w:u w:val="single"/>
        </w:rPr>
        <w:tab/>
      </w:r>
      <w:r w:rsidRPr="00CF34D9">
        <w:rPr>
          <w:u w:val="single"/>
        </w:rPr>
        <w:tab/>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r w:rsidRPr="00CF34D9">
        <w:tab/>
      </w:r>
      <w:r w:rsidRPr="00CF34D9">
        <w:tab/>
      </w:r>
      <w:r w:rsidRPr="00CF34D9">
        <w:tab/>
      </w:r>
      <w:r w:rsidRPr="00CF34D9">
        <w:tab/>
      </w:r>
      <w:r w:rsidRPr="00CF34D9">
        <w:tab/>
      </w:r>
      <w:r w:rsidRPr="00CF34D9">
        <w:tab/>
      </w:r>
      <w:r w:rsidRPr="00CF34D9">
        <w:tab/>
      </w:r>
      <w:r w:rsidRPr="00CF34D9">
        <w:tab/>
        <w:t xml:space="preserve">  President of Council</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r w:rsidRPr="00CF34D9">
        <w:t>ATTEST:</w:t>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rPr>
          <w:u w:val="single"/>
        </w:rPr>
      </w:pPr>
      <w:r w:rsidRPr="00CF34D9">
        <w:rPr>
          <w:u w:val="single"/>
        </w:rPr>
        <w:t>(s)</w:t>
      </w:r>
      <w:r w:rsidRPr="00CF34D9">
        <w:rPr>
          <w:u w:val="single"/>
        </w:rPr>
        <w:tab/>
      </w:r>
      <w:r w:rsidRPr="00CF34D9">
        <w:rPr>
          <w:u w:val="single"/>
        </w:rPr>
        <w:tab/>
      </w:r>
      <w:r w:rsidRPr="00CF34D9">
        <w:rPr>
          <w:u w:val="single"/>
        </w:rPr>
        <w:tab/>
      </w:r>
      <w:r w:rsidRPr="00CF34D9">
        <w:rPr>
          <w:u w:val="single"/>
        </w:rPr>
        <w:tab/>
      </w:r>
      <w:r w:rsidRPr="00CF34D9">
        <w:rPr>
          <w:u w:val="single"/>
        </w:rPr>
        <w:tab/>
      </w:r>
      <w:r w:rsidRPr="00CF34D9">
        <w:rPr>
          <w:u w:val="single"/>
        </w:rPr>
        <w:tab/>
      </w:r>
      <w:r w:rsidRPr="00CF34D9">
        <w:rPr>
          <w:u w:val="single"/>
        </w:rPr>
        <w:tab/>
      </w:r>
    </w:p>
    <w:p w:rsidR="00CF34D9" w:rsidRPr="00CF34D9" w:rsidRDefault="00CF34D9" w:rsidP="00CF34D9">
      <w:pPr>
        <w:tabs>
          <w:tab w:val="left" w:pos="-1440"/>
          <w:tab w:val="left" w:pos="-720"/>
          <w:tab w:val="left" w:pos="0"/>
          <w:tab w:val="left" w:pos="720"/>
          <w:tab w:val="left" w:pos="1440"/>
          <w:tab w:val="left" w:pos="2160"/>
          <w:tab w:val="left" w:pos="2736"/>
          <w:tab w:val="left" w:pos="2880"/>
        </w:tabs>
        <w:suppressAutoHyphens/>
      </w:pPr>
      <w:r w:rsidRPr="00CF34D9">
        <w:t xml:space="preserve">        City Clerk</w:t>
      </w:r>
    </w:p>
    <w:p w:rsidR="00CF34D9" w:rsidRPr="00CF34D9" w:rsidRDefault="00CF34D9" w:rsidP="00CF34D9"/>
    <w:p w:rsidR="00CF34D9" w:rsidRPr="00CF34D9" w:rsidRDefault="00CF34D9" w:rsidP="00CF34D9">
      <w:pPr>
        <w:jc w:val="center"/>
        <w:rPr>
          <w:b/>
          <w:bCs/>
          <w:u w:val="single"/>
        </w:rPr>
      </w:pPr>
      <w:r w:rsidRPr="00CF34D9">
        <w:rPr>
          <w:b/>
          <w:bCs/>
          <w:u w:val="single"/>
        </w:rPr>
        <w:t xml:space="preserve"> </w:t>
      </w:r>
    </w:p>
    <w:p w:rsidR="00CF34D9" w:rsidRPr="00CF34D9" w:rsidRDefault="00CF34D9" w:rsidP="00CF34D9">
      <w:pPr>
        <w:jc w:val="center"/>
        <w:rPr>
          <w:b/>
          <w:bCs/>
          <w:u w:val="single"/>
        </w:rPr>
      </w:pPr>
      <w:r w:rsidRPr="00CF34D9">
        <w:rPr>
          <w:b/>
          <w:bCs/>
          <w:u w:val="single"/>
        </w:rPr>
        <w:t xml:space="preserve"> </w:t>
      </w:r>
    </w:p>
    <w:p w:rsidR="00CF34D9" w:rsidRPr="00CF34D9" w:rsidRDefault="00CF34D9" w:rsidP="00CF34D9">
      <w:pPr>
        <w:jc w:val="center"/>
        <w:rPr>
          <w:b/>
          <w:bCs/>
          <w:u w:val="single"/>
        </w:rPr>
      </w:pPr>
    </w:p>
    <w:p w:rsidR="00CF34D9" w:rsidRDefault="00CF34D9">
      <w:r>
        <w:br w:type="page"/>
      </w:r>
    </w:p>
    <w:p w:rsidR="00CF34D9" w:rsidRPr="00CF34D9" w:rsidRDefault="00CF34D9" w:rsidP="00CF34D9">
      <w:pPr>
        <w:jc w:val="center"/>
        <w:rPr>
          <w:b/>
          <w:bCs/>
          <w:u w:val="single"/>
        </w:rPr>
      </w:pPr>
      <w:r w:rsidRPr="00CF34D9">
        <w:rPr>
          <w:b/>
          <w:bCs/>
          <w:u w:val="single"/>
        </w:rPr>
        <w:lastRenderedPageBreak/>
        <w:t>HISTORIC CONSERVATION COMMISSION</w:t>
      </w:r>
    </w:p>
    <w:p w:rsidR="00CF34D9" w:rsidRPr="00CF34D9" w:rsidRDefault="00CF34D9" w:rsidP="00CF34D9">
      <w:pPr>
        <w:tabs>
          <w:tab w:val="left" w:pos="450"/>
          <w:tab w:val="left" w:pos="1008"/>
          <w:tab w:val="left" w:pos="5760"/>
        </w:tabs>
        <w:suppressAutoHyphens/>
        <w:spacing w:line="240" w:lineRule="atLeast"/>
        <w:ind w:right="720"/>
        <w:rPr>
          <w:u w:val="single"/>
        </w:rPr>
      </w:pPr>
    </w:p>
    <w:p w:rsidR="00CF34D9" w:rsidRPr="00CF34D9" w:rsidRDefault="00CF34D9" w:rsidP="00CF34D9">
      <w:r w:rsidRPr="00CF34D9">
        <w:t xml:space="preserve">CASE # </w:t>
      </w:r>
      <w:r w:rsidRPr="00CF34D9">
        <w:rPr>
          <w:noProof/>
        </w:rPr>
        <w:t>525</w:t>
      </w:r>
      <w:r w:rsidRPr="00CF34D9">
        <w:t xml:space="preserve"> – It is proposed to build an addition on the rear portion of this single family residential structure at 208 E. Fourth St</w:t>
      </w:r>
      <w:r w:rsidRPr="00CF34D9">
        <w:rPr>
          <w:noProof/>
        </w:rPr>
        <w:t>.</w:t>
      </w:r>
    </w:p>
    <w:p w:rsidR="00CF34D9" w:rsidRPr="00CF34D9" w:rsidRDefault="00CF34D9" w:rsidP="00CF34D9">
      <w:r w:rsidRPr="00CF34D9">
        <w:t>O</w:t>
      </w:r>
      <w:r w:rsidRPr="00CF34D9">
        <w:rPr>
          <w:bCs/>
          <w:iCs/>
        </w:rPr>
        <w:t xml:space="preserve">WNER/APPLICANT: </w:t>
      </w:r>
      <w:r w:rsidRPr="00CF34D9">
        <w:t xml:space="preserve">Webster Street Holdings, LLC / </w:t>
      </w:r>
      <w:r w:rsidRPr="00CF34D9">
        <w:rPr>
          <w:iCs/>
        </w:rPr>
        <w:t xml:space="preserve">James </w:t>
      </w:r>
      <w:proofErr w:type="spellStart"/>
      <w:r w:rsidRPr="00CF34D9">
        <w:rPr>
          <w:iCs/>
        </w:rPr>
        <w:t>Byszewski</w:t>
      </w:r>
      <w:proofErr w:type="spellEnd"/>
      <w:r w:rsidRPr="00CF34D9">
        <w:rPr>
          <w:iCs/>
        </w:rPr>
        <w:t xml:space="preserve"> &amp; Louis </w:t>
      </w:r>
      <w:proofErr w:type="spellStart"/>
      <w:r w:rsidRPr="00CF34D9">
        <w:rPr>
          <w:iCs/>
        </w:rPr>
        <w:t>Intile</w:t>
      </w:r>
      <w:proofErr w:type="spellEnd"/>
    </w:p>
    <w:p w:rsidR="00CF34D9" w:rsidRPr="00CF34D9" w:rsidRDefault="00CF34D9" w:rsidP="00CF34D9">
      <w:r w:rsidRPr="00CF34D9">
        <w:rPr>
          <w:noProof/>
        </w:rPr>
        <mc:AlternateContent>
          <mc:Choice Requires="wps">
            <w:drawing>
              <wp:anchor distT="0" distB="0" distL="114300" distR="114300" simplePos="0" relativeHeight="251659264" behindDoc="0" locked="0" layoutInCell="1" allowOverlap="1" wp14:anchorId="02C2587D" wp14:editId="74C969A8">
                <wp:simplePos x="0" y="0"/>
                <wp:positionH relativeFrom="column">
                  <wp:posOffset>19050</wp:posOffset>
                </wp:positionH>
                <wp:positionV relativeFrom="paragraph">
                  <wp:posOffset>81915</wp:posOffset>
                </wp:positionV>
                <wp:extent cx="5895975" cy="0"/>
                <wp:effectExtent l="9525" t="5715" r="9525" b="1333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JW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YZBKdLD&#10;iJ72XsfIKMtCfwbjCjCr1NaGCulRvZpnTb86pHTVEdXyaP12MuAcPZI7l3BxBqLshk+agQ2BALFZ&#10;x8b2ARLagI5xJqfbTPjRIwqP0/liuniYYkS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FqFMlYgAgAAPAQAAA4AAAAAAAAAAAAAAAAALgIAAGRycy9lMm9Eb2MueG1sUEsB&#10;Ai0AFAAGAAgAAAAhAAUh7o3cAAAABwEAAA8AAAAAAAAAAAAAAAAAegQAAGRycy9kb3ducmV2Lnht&#10;bFBLBQYAAAAABAAEAPMAAACDBQAAAAA=&#10;"/>
            </w:pict>
          </mc:Fallback>
        </mc:AlternateContent>
      </w:r>
    </w:p>
    <w:p w:rsidR="00CF34D9" w:rsidRPr="00CF34D9" w:rsidRDefault="00CF34D9" w:rsidP="00CF34D9">
      <w:r w:rsidRPr="00CF34D9">
        <w:t xml:space="preserve">The Commission upon motion by </w:t>
      </w:r>
      <w:r w:rsidRPr="00CF34D9">
        <w:rPr>
          <w:noProof/>
        </w:rPr>
        <w:t>Mr. Lader</w:t>
      </w:r>
      <w:r w:rsidRPr="00CF34D9">
        <w:t xml:space="preserve"> seconded by </w:t>
      </w:r>
      <w:r w:rsidRPr="00CF34D9">
        <w:rPr>
          <w:noProof/>
        </w:rPr>
        <w:t xml:space="preserve">Ms. Starbuck </w:t>
      </w:r>
      <w:r w:rsidRPr="00CF34D9">
        <w:t xml:space="preserve">adopted the proposal that City Council issue a Certificate of Appropriateness for the proposed work described herein: </w:t>
      </w:r>
    </w:p>
    <w:p w:rsidR="00CF34D9" w:rsidRPr="00CF34D9" w:rsidRDefault="00CF34D9" w:rsidP="00CF34D9">
      <w:pPr>
        <w:ind w:left="360"/>
      </w:pPr>
    </w:p>
    <w:p w:rsidR="00CF34D9" w:rsidRPr="00CF34D9" w:rsidRDefault="00CF34D9" w:rsidP="00CF34D9">
      <w:pPr>
        <w:numPr>
          <w:ilvl w:val="0"/>
          <w:numId w:val="1"/>
        </w:numPr>
        <w:ind w:left="360"/>
      </w:pPr>
      <w:r w:rsidRPr="00CF34D9">
        <w:t xml:space="preserve">The proposal to build an addition on the rear portion of this single family residential structure at 208 E. Fourth St. was presented by </w:t>
      </w:r>
      <w:r w:rsidRPr="00CF34D9">
        <w:rPr>
          <w:iCs/>
        </w:rPr>
        <w:t xml:space="preserve">James </w:t>
      </w:r>
      <w:proofErr w:type="spellStart"/>
      <w:r w:rsidRPr="00CF34D9">
        <w:rPr>
          <w:iCs/>
        </w:rPr>
        <w:t>Byszewski</w:t>
      </w:r>
      <w:proofErr w:type="spellEnd"/>
      <w:r w:rsidRPr="00CF34D9">
        <w:rPr>
          <w:iCs/>
        </w:rPr>
        <w:t xml:space="preserve"> &amp; Louis </w:t>
      </w:r>
      <w:proofErr w:type="spellStart"/>
      <w:r w:rsidRPr="00CF34D9">
        <w:rPr>
          <w:iCs/>
        </w:rPr>
        <w:t>Intile</w:t>
      </w:r>
      <w:proofErr w:type="spellEnd"/>
      <w:r w:rsidRPr="00CF34D9">
        <w:rPr>
          <w:noProof/>
        </w:rPr>
        <w:t>.</w:t>
      </w:r>
    </w:p>
    <w:p w:rsidR="00CF34D9" w:rsidRPr="00CF34D9" w:rsidRDefault="00CF34D9" w:rsidP="00CF34D9">
      <w:pPr>
        <w:numPr>
          <w:ilvl w:val="0"/>
          <w:numId w:val="1"/>
        </w:numPr>
        <w:spacing w:before="240"/>
        <w:ind w:left="360"/>
      </w:pPr>
      <w:r w:rsidRPr="00CF34D9">
        <w:t>Roof edges will be added to follow the original roof lines on the rear third story addition to the main section of the house.  Similar built out roof edges will be added to the three story rear addition to house to help reduce the scale of the addition.</w:t>
      </w:r>
    </w:p>
    <w:p w:rsidR="00CF34D9" w:rsidRPr="00CF34D9" w:rsidRDefault="00CF34D9" w:rsidP="00CF34D9">
      <w:pPr>
        <w:numPr>
          <w:ilvl w:val="0"/>
          <w:numId w:val="1"/>
        </w:numPr>
        <w:spacing w:before="240"/>
        <w:ind w:left="360"/>
      </w:pPr>
      <w:r w:rsidRPr="00CF34D9">
        <w:t>The third floor egress window plann</w:t>
      </w:r>
      <w:bookmarkStart w:id="0" w:name="_GoBack"/>
      <w:bookmarkEnd w:id="0"/>
      <w:r w:rsidRPr="00CF34D9">
        <w:t>ed for the west elevation will be moved to the south elevation as discussed at the meeting, and a new window will be added to the south elevation of the new addition on the third floor.</w:t>
      </w:r>
    </w:p>
    <w:p w:rsidR="00CF34D9" w:rsidRPr="00CF34D9" w:rsidRDefault="00CF34D9" w:rsidP="00CF34D9">
      <w:pPr>
        <w:numPr>
          <w:ilvl w:val="0"/>
          <w:numId w:val="1"/>
        </w:numPr>
        <w:spacing w:before="240"/>
        <w:ind w:left="360"/>
      </w:pPr>
      <w:r w:rsidRPr="00CF34D9">
        <w:t xml:space="preserve">Because of limited visibility, the rear addition will be sided with 4” CertainTeed Main Street vinyl siding in a warm neutral color.  </w:t>
      </w:r>
    </w:p>
    <w:p w:rsidR="00CF34D9" w:rsidRPr="00CF34D9" w:rsidRDefault="00CF34D9" w:rsidP="00CF34D9">
      <w:pPr>
        <w:numPr>
          <w:ilvl w:val="0"/>
          <w:numId w:val="1"/>
        </w:numPr>
        <w:spacing w:before="240"/>
        <w:ind w:left="360"/>
      </w:pPr>
      <w:r w:rsidRPr="00CF34D9">
        <w:t xml:space="preserve">The existing roof and new addition roof will be GAF </w:t>
      </w:r>
      <w:proofErr w:type="spellStart"/>
      <w:r w:rsidRPr="00CF34D9">
        <w:t>Slateline</w:t>
      </w:r>
      <w:proofErr w:type="spellEnd"/>
      <w:r w:rsidRPr="00CF34D9">
        <w:t xml:space="preserve"> in Antique Slate or CertainTeed Hatteras in a similar slate gray color.</w:t>
      </w:r>
    </w:p>
    <w:p w:rsidR="00CF34D9" w:rsidRPr="00CF34D9" w:rsidRDefault="00CF34D9" w:rsidP="00CF34D9">
      <w:pPr>
        <w:numPr>
          <w:ilvl w:val="0"/>
          <w:numId w:val="1"/>
        </w:numPr>
        <w:spacing w:before="240"/>
        <w:ind w:left="360"/>
      </w:pPr>
      <w:r w:rsidRPr="00CF34D9">
        <w:t>Because the rear section of the house did not originally have shutters it was recommended to delete the proposed shutters.</w:t>
      </w:r>
    </w:p>
    <w:p w:rsidR="00CF34D9" w:rsidRPr="00CF34D9" w:rsidRDefault="00CF34D9" w:rsidP="00CF34D9">
      <w:pPr>
        <w:numPr>
          <w:ilvl w:val="0"/>
          <w:numId w:val="1"/>
        </w:numPr>
        <w:spacing w:before="240"/>
        <w:ind w:left="360"/>
      </w:pPr>
      <w:r w:rsidRPr="00CF34D9">
        <w:t xml:space="preserve">The existing vinyl windows in the house and the new windows in the addition will be Harvey </w:t>
      </w:r>
      <w:proofErr w:type="spellStart"/>
      <w:r w:rsidRPr="00CF34D9">
        <w:t>Slimline</w:t>
      </w:r>
      <w:proofErr w:type="spellEnd"/>
      <w:r w:rsidRPr="00CF34D9">
        <w:t xml:space="preserve"> (or equivalent), white </w:t>
      </w:r>
      <w:proofErr w:type="gramStart"/>
      <w:r w:rsidRPr="00CF34D9">
        <w:t>vinyl,</w:t>
      </w:r>
      <w:proofErr w:type="gramEnd"/>
      <w:r w:rsidRPr="00CF34D9">
        <w:t xml:space="preserve"> double hung windows with half screen, and no grids. Casement style windows with single horizontal </w:t>
      </w:r>
      <w:proofErr w:type="spellStart"/>
      <w:r w:rsidRPr="00CF34D9">
        <w:t>muntins</w:t>
      </w:r>
      <w:proofErr w:type="spellEnd"/>
      <w:r w:rsidRPr="00CF34D9">
        <w:t xml:space="preserve"> will be used for egress windows if necessary.  Vinyl windows were approved for the addition due to its limited visibility at the rear of the property.</w:t>
      </w:r>
    </w:p>
    <w:p w:rsidR="00CF34D9" w:rsidRPr="00CF34D9" w:rsidRDefault="00CF34D9" w:rsidP="00CF34D9">
      <w:pPr>
        <w:numPr>
          <w:ilvl w:val="0"/>
          <w:numId w:val="1"/>
        </w:numPr>
        <w:spacing w:before="240"/>
        <w:ind w:left="360"/>
      </w:pPr>
      <w:r w:rsidRPr="00CF34D9">
        <w:t>The new windows in the new additions will have 3” casings.</w:t>
      </w:r>
    </w:p>
    <w:p w:rsidR="00CF34D9" w:rsidRPr="00CF34D9" w:rsidRDefault="00CF34D9" w:rsidP="00CF34D9">
      <w:pPr>
        <w:numPr>
          <w:ilvl w:val="0"/>
          <w:numId w:val="1"/>
        </w:numPr>
        <w:spacing w:before="240"/>
        <w:ind w:left="360"/>
      </w:pPr>
      <w:r w:rsidRPr="00CF34D9">
        <w:t>The original front railings belonging to the house have been discovered and will be restored if possible.</w:t>
      </w:r>
    </w:p>
    <w:p w:rsidR="00CF34D9" w:rsidRPr="00CF34D9" w:rsidRDefault="00CF34D9" w:rsidP="00CF34D9">
      <w:pPr>
        <w:numPr>
          <w:ilvl w:val="0"/>
          <w:numId w:val="1"/>
        </w:numPr>
        <w:spacing w:before="240"/>
        <w:ind w:left="360"/>
      </w:pPr>
      <w:r w:rsidRPr="00CF34D9">
        <w:t>The existing siding will be painted to match the new in color</w:t>
      </w:r>
    </w:p>
    <w:p w:rsidR="00CF34D9" w:rsidRPr="00CF34D9" w:rsidRDefault="00CF34D9" w:rsidP="00CF34D9">
      <w:pPr>
        <w:numPr>
          <w:ilvl w:val="0"/>
          <w:numId w:val="1"/>
        </w:numPr>
        <w:spacing w:before="240"/>
        <w:ind w:left="360"/>
      </w:pPr>
      <w:r w:rsidRPr="00CF34D9">
        <w:t>Revised drawings were requested to be approved by the Historic Officer.</w:t>
      </w:r>
    </w:p>
    <w:p w:rsidR="00CF34D9" w:rsidRPr="00CF34D9" w:rsidRDefault="00CF34D9" w:rsidP="00CF34D9">
      <w:pPr>
        <w:rPr>
          <w:b/>
        </w:rPr>
      </w:pPr>
    </w:p>
    <w:p w:rsidR="00CF34D9" w:rsidRPr="00CF34D9" w:rsidRDefault="00CF34D9" w:rsidP="00CF34D9">
      <w:pPr>
        <w:numPr>
          <w:ilvl w:val="0"/>
          <w:numId w:val="1"/>
        </w:numPr>
        <w:ind w:left="360"/>
      </w:pPr>
      <w:r w:rsidRPr="00CF34D9">
        <w:t xml:space="preserve">The proposed motion was unanimously </w:t>
      </w:r>
      <w:r w:rsidRPr="00CF34D9">
        <w:rPr>
          <w:noProof/>
        </w:rPr>
        <w:t xml:space="preserve">approved. </w:t>
      </w:r>
    </w:p>
    <w:p w:rsidR="00CF34D9" w:rsidRPr="00CF34D9" w:rsidRDefault="00CF34D9" w:rsidP="00CF34D9">
      <w:pPr>
        <w:ind w:left="360"/>
      </w:pPr>
    </w:p>
    <w:p w:rsidR="00CF34D9" w:rsidRPr="00CF34D9" w:rsidRDefault="00CF34D9" w:rsidP="00CF34D9">
      <w:pPr>
        <w:ind w:left="360"/>
      </w:pPr>
      <w:r w:rsidRPr="00CF34D9">
        <w:t>CU: cu</w:t>
      </w:r>
    </w:p>
    <w:p w:rsidR="00CF34D9" w:rsidRPr="00CF34D9" w:rsidRDefault="00CF34D9" w:rsidP="00CF34D9">
      <w:pPr>
        <w:ind w:left="360"/>
      </w:pPr>
      <w:r w:rsidRPr="00CF34D9">
        <w:rPr>
          <w:noProof/>
        </w:rPr>
        <w:drawing>
          <wp:anchor distT="0" distB="0" distL="114300" distR="114300" simplePos="0" relativeHeight="251661312" behindDoc="1" locked="0" layoutInCell="1" allowOverlap="1" wp14:anchorId="7231045B" wp14:editId="5D8102F4">
            <wp:simplePos x="0" y="0"/>
            <wp:positionH relativeFrom="column">
              <wp:posOffset>3676650</wp:posOffset>
            </wp:positionH>
            <wp:positionV relativeFrom="paragraph">
              <wp:posOffset>154940</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6"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sidRPr="00CF34D9">
        <w:rPr>
          <w:noProof/>
        </w:rPr>
        <mc:AlternateContent>
          <mc:Choice Requires="wps">
            <w:drawing>
              <wp:anchor distT="0" distB="0" distL="114300" distR="114300" simplePos="0" relativeHeight="251660288" behindDoc="0" locked="0" layoutInCell="1" allowOverlap="1" wp14:anchorId="395B3A0F" wp14:editId="7BCF2F1B">
                <wp:simplePos x="0" y="0"/>
                <wp:positionH relativeFrom="column">
                  <wp:posOffset>19050</wp:posOffset>
                </wp:positionH>
                <wp:positionV relativeFrom="paragraph">
                  <wp:posOffset>164465</wp:posOffset>
                </wp:positionV>
                <wp:extent cx="5895975" cy="0"/>
                <wp:effectExtent l="9525" t="12065" r="9525" b="698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PFIA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BWoA8UgAgAAPAQAAA4AAAAAAAAAAAAAAAAALgIAAGRycy9lMm9Eb2MueG1sUEsB&#10;Ai0AFAAGAAgAAAAhAM1sbm7cAAAABwEAAA8AAAAAAAAAAAAAAAAAegQAAGRycy9kb3ducmV2Lnht&#10;bFBLBQYAAAAABAAEAPMAAACDBQAAAAA=&#10;"/>
            </w:pict>
          </mc:Fallback>
        </mc:AlternateContent>
      </w:r>
    </w:p>
    <w:p w:rsidR="00CF34D9" w:rsidRPr="00CF34D9" w:rsidRDefault="00CF34D9" w:rsidP="00CF34D9">
      <w:pPr>
        <w:ind w:left="4320" w:firstLine="720"/>
        <w:rPr>
          <w:u w:val="single"/>
        </w:rPr>
      </w:pPr>
      <w:r w:rsidRPr="00CF34D9">
        <w:t>By:</w:t>
      </w:r>
      <w:r w:rsidRPr="00CF34D9">
        <w:rPr>
          <w:u w:val="single"/>
        </w:rPr>
        <w:tab/>
      </w:r>
      <w:r w:rsidRPr="00CF34D9">
        <w:rPr>
          <w:u w:val="single"/>
        </w:rPr>
        <w:tab/>
      </w:r>
      <w:r w:rsidRPr="00CF34D9">
        <w:rPr>
          <w:u w:val="single"/>
        </w:rPr>
        <w:tab/>
      </w:r>
      <w:r w:rsidRPr="00CF34D9">
        <w:rPr>
          <w:u w:val="single"/>
        </w:rPr>
        <w:tab/>
      </w:r>
      <w:r w:rsidRPr="00CF34D9">
        <w:rPr>
          <w:u w:val="single"/>
        </w:rPr>
        <w:tab/>
        <w:t xml:space="preserve"> </w:t>
      </w:r>
    </w:p>
    <w:p w:rsidR="00CF34D9" w:rsidRPr="00CF34D9" w:rsidRDefault="00CF34D9" w:rsidP="00CF34D9"/>
    <w:p w:rsidR="00676CB6" w:rsidRPr="00CF34D9" w:rsidRDefault="00CF34D9" w:rsidP="00CF34D9">
      <w:pPr>
        <w:tabs>
          <w:tab w:val="left" w:pos="5040"/>
        </w:tabs>
        <w:jc w:val="center"/>
        <w:rPr>
          <w:b/>
          <w:bCs/>
          <w:u w:val="single"/>
        </w:rPr>
      </w:pPr>
      <w:r w:rsidRPr="00CF34D9">
        <w:t xml:space="preserve">Date of Meeting: </w:t>
      </w:r>
      <w:sdt>
        <w:sdtPr>
          <w:rPr>
            <w:u w:val="single"/>
          </w:rPr>
          <w:id w:val="2892076"/>
          <w:placeholder>
            <w:docPart w:val="369833EFA6704C728815DE4330AFD94D"/>
          </w:placeholder>
          <w:date w:fullDate="2014-11-17T00:00:00Z">
            <w:dateFormat w:val="MMMM d, yyyy"/>
            <w:lid w:val="en-US"/>
            <w:storeMappedDataAs w:val="dateTime"/>
            <w:calendar w:val="gregorian"/>
          </w:date>
        </w:sdtPr>
        <w:sdtContent>
          <w:r w:rsidRPr="00CF34D9">
            <w:rPr>
              <w:u w:val="single"/>
            </w:rPr>
            <w:t>November 17, 2014</w:t>
          </w:r>
        </w:sdtContent>
      </w:sdt>
      <w:r w:rsidRPr="00CF34D9">
        <w:tab/>
        <w:t>Title:</w:t>
      </w:r>
      <w:r w:rsidRPr="00CF34D9">
        <w:rPr>
          <w:u w:val="single"/>
        </w:rPr>
        <w:tab/>
      </w:r>
      <w:r w:rsidRPr="00CF34D9">
        <w:rPr>
          <w:u w:val="single"/>
        </w:rPr>
        <w:tab/>
        <w:t>Historic Officer</w:t>
      </w:r>
      <w:r w:rsidRPr="00CF34D9">
        <w:rPr>
          <w:u w:val="single"/>
        </w:rPr>
        <w:tab/>
      </w:r>
    </w:p>
    <w:sectPr w:rsidR="00676CB6" w:rsidRPr="00CF34D9" w:rsidSect="00CF34D9">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C0D0D"/>
    <w:multiLevelType w:val="hybridMultilevel"/>
    <w:tmpl w:val="D32E0FC8"/>
    <w:lvl w:ilvl="0" w:tplc="CF2413E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D9"/>
    <w:rsid w:val="001C3807"/>
    <w:rsid w:val="00676CB6"/>
    <w:rsid w:val="00933ADF"/>
    <w:rsid w:val="00CF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34D9"/>
    <w:rPr>
      <w:rFonts w:ascii="Tahoma" w:hAnsi="Tahoma" w:cs="Tahoma"/>
      <w:sz w:val="16"/>
      <w:szCs w:val="16"/>
    </w:rPr>
  </w:style>
  <w:style w:type="character" w:customStyle="1" w:styleId="BalloonTextChar">
    <w:name w:val="Balloon Text Char"/>
    <w:basedOn w:val="DefaultParagraphFont"/>
    <w:link w:val="BalloonText"/>
    <w:rsid w:val="00CF3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34D9"/>
    <w:rPr>
      <w:rFonts w:ascii="Tahoma" w:hAnsi="Tahoma" w:cs="Tahoma"/>
      <w:sz w:val="16"/>
      <w:szCs w:val="16"/>
    </w:rPr>
  </w:style>
  <w:style w:type="character" w:customStyle="1" w:styleId="BalloonTextChar">
    <w:name w:val="Balloon Text Char"/>
    <w:basedOn w:val="DefaultParagraphFont"/>
    <w:link w:val="BalloonText"/>
    <w:rsid w:val="00CF3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9833EFA6704C728815DE4330AFD94D"/>
        <w:category>
          <w:name w:val="General"/>
          <w:gallery w:val="placeholder"/>
        </w:category>
        <w:types>
          <w:type w:val="bbPlcHdr"/>
        </w:types>
        <w:behaviors>
          <w:behavior w:val="content"/>
        </w:behaviors>
        <w:guid w:val="{E600E9E9-76FA-42F7-8E38-DC6F2CDB0A52}"/>
      </w:docPartPr>
      <w:docPartBody>
        <w:p w:rsidR="00000000" w:rsidRDefault="009B36F5" w:rsidP="009B36F5">
          <w:pPr>
            <w:pStyle w:val="369833EFA6704C728815DE4330AFD94D"/>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F5"/>
    <w:rsid w:val="009B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6F5"/>
    <w:rPr>
      <w:color w:val="808080"/>
    </w:rPr>
  </w:style>
  <w:style w:type="paragraph" w:customStyle="1" w:styleId="369833EFA6704C728815DE4330AFD94D">
    <w:name w:val="369833EFA6704C728815DE4330AFD94D"/>
    <w:rsid w:val="009B36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6F5"/>
    <w:rPr>
      <w:color w:val="808080"/>
    </w:rPr>
  </w:style>
  <w:style w:type="paragraph" w:customStyle="1" w:styleId="369833EFA6704C728815DE4330AFD94D">
    <w:name w:val="369833EFA6704C728815DE4330AFD94D"/>
    <w:rsid w:val="009B3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2533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Nanette S</dc:creator>
  <cp:lastModifiedBy>Snyder, Nanette S</cp:lastModifiedBy>
  <cp:revision>1</cp:revision>
  <dcterms:created xsi:type="dcterms:W3CDTF">2014-11-25T15:54:00Z</dcterms:created>
  <dcterms:modified xsi:type="dcterms:W3CDTF">2014-11-25T15:57:00Z</dcterms:modified>
</cp:coreProperties>
</file>